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316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4274"/>
        <w:gridCol w:w="4274"/>
        <w:gridCol w:w="4274"/>
        <w:gridCol w:w="4274"/>
        <w:gridCol w:w="5028"/>
        <w:gridCol w:w="3361"/>
        <w:gridCol w:w="3520"/>
        <w:gridCol w:w="2673"/>
      </w:tblGrid>
      <w:tr w:rsidR="00AF6D5E" w:rsidRPr="00B1258B" w:rsidTr="00AF6D5E">
        <w:trPr>
          <w:cantSplit/>
          <w:tblHeader/>
        </w:trPr>
        <w:tc>
          <w:tcPr>
            <w:tcW w:w="4274" w:type="dxa"/>
          </w:tcPr>
          <w:p w:rsidR="00AF6D5E" w:rsidRPr="00AF6D5E" w:rsidRDefault="00AF6D5E" w:rsidP="009F6B9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pt-BR"/>
              </w:rPr>
            </w:pPr>
            <w:r w:rsidRPr="00AF6D5E">
              <w:rPr>
                <w:rFonts w:ascii="Times New Roman" w:hAnsi="Times New Roman" w:cs="Times New Roman"/>
                <w:b/>
                <w:iCs/>
                <w:sz w:val="24"/>
                <w:szCs w:val="24"/>
                <w:lang w:val="pt-BR"/>
              </w:rPr>
              <w:t xml:space="preserve">Họ và tên cô: Điêu Thị Hà </w:t>
            </w:r>
          </w:p>
        </w:tc>
        <w:tc>
          <w:tcPr>
            <w:tcW w:w="4274" w:type="dxa"/>
          </w:tcPr>
          <w:p w:rsidR="00AF6D5E" w:rsidRPr="00AF6D5E" w:rsidRDefault="00AF6D5E" w:rsidP="009F6B9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fr-FR"/>
              </w:rPr>
            </w:pPr>
            <w:r w:rsidRPr="00AF6D5E">
              <w:rPr>
                <w:rFonts w:ascii="Times New Roman" w:hAnsi="Times New Roman" w:cs="Times New Roman"/>
                <w:b/>
                <w:iCs/>
                <w:sz w:val="24"/>
                <w:szCs w:val="24"/>
                <w:lang w:val="fr-FR"/>
              </w:rPr>
              <w:t>E_mail: dieuhahoa@gmail.com</w:t>
            </w:r>
          </w:p>
        </w:tc>
        <w:tc>
          <w:tcPr>
            <w:tcW w:w="4274" w:type="dxa"/>
          </w:tcPr>
          <w:p w:rsidR="00AF6D5E" w:rsidRPr="00AF6D5E" w:rsidRDefault="00AF6D5E" w:rsidP="009F6B9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F6D5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Links fb: Ly Tran</w:t>
            </w:r>
          </w:p>
        </w:tc>
        <w:tc>
          <w:tcPr>
            <w:tcW w:w="4274" w:type="dxa"/>
          </w:tcPr>
          <w:p w:rsidR="00AF6D5E" w:rsidRPr="00AF6D5E" w:rsidRDefault="00AF6D5E" w:rsidP="009F6B9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F6D5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SĐT: 0946269033</w:t>
            </w:r>
          </w:p>
        </w:tc>
        <w:tc>
          <w:tcPr>
            <w:tcW w:w="5028" w:type="dxa"/>
          </w:tcPr>
          <w:p w:rsidR="00AF6D5E" w:rsidRPr="00AF6D5E" w:rsidRDefault="00AF6D5E" w:rsidP="00B1258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6D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Họ và tên thầy cô: </w:t>
            </w:r>
          </w:p>
        </w:tc>
        <w:tc>
          <w:tcPr>
            <w:tcW w:w="3361" w:type="dxa"/>
          </w:tcPr>
          <w:p w:rsidR="00AF6D5E" w:rsidRPr="00B1258B" w:rsidRDefault="00AF6D5E" w:rsidP="00B1258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125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E_mail:</w:t>
            </w:r>
          </w:p>
        </w:tc>
        <w:tc>
          <w:tcPr>
            <w:tcW w:w="3520" w:type="dxa"/>
          </w:tcPr>
          <w:p w:rsidR="00AF6D5E" w:rsidRPr="00B1258B" w:rsidRDefault="00AF6D5E" w:rsidP="00B1258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125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Links fb:</w:t>
            </w:r>
          </w:p>
        </w:tc>
        <w:tc>
          <w:tcPr>
            <w:tcW w:w="2673" w:type="dxa"/>
          </w:tcPr>
          <w:p w:rsidR="00AF6D5E" w:rsidRPr="00B1258B" w:rsidRDefault="00AF6D5E" w:rsidP="00B1258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125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SĐT:</w:t>
            </w:r>
          </w:p>
        </w:tc>
      </w:tr>
    </w:tbl>
    <w:p w:rsidR="00B1258B" w:rsidRPr="00AF6D5E" w:rsidRDefault="00B1258B" w:rsidP="00B1258B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6D5E">
        <w:rPr>
          <w:rFonts w:ascii="Times New Roman" w:eastAsia="Times New Roman" w:hAnsi="Times New Roman" w:cs="Times New Roman"/>
          <w:b/>
          <w:sz w:val="24"/>
          <w:szCs w:val="24"/>
        </w:rPr>
        <w:t xml:space="preserve">CẤU TRÚC MA TRẬN + BẢNG ĐẶC TẢ CỦA ĐỀ THI ĐỀ KIỂM TRA </w:t>
      </w:r>
      <w:r w:rsidRPr="00AF6D5E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45 PHÚT (100% TRẮC NGHIỆM)</w:t>
      </w:r>
    </w:p>
    <w:p w:rsidR="00B1258B" w:rsidRPr="00AF6D5E" w:rsidRDefault="00B1258B" w:rsidP="00B1258B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AF6D5E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THẦY CÔ SẼ RA ĐỀ VỚI VIỆC ĐỀ XUẤT MA TRẬN VÀ NỘI DUNG KIỂM TRA THEO CÂU TRÚC</w:t>
      </w:r>
    </w:p>
    <w:p w:rsidR="00B1258B" w:rsidRPr="00AF6D5E" w:rsidRDefault="00B1258B" w:rsidP="00B1258B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  <w:highlight w:val="magenta"/>
        </w:rPr>
      </w:pPr>
      <w:r w:rsidRPr="00AF6D5E">
        <w:rPr>
          <w:rFonts w:ascii="Times New Roman" w:eastAsia="Times New Roman" w:hAnsi="Times New Roman" w:cs="Times New Roman"/>
          <w:sz w:val="32"/>
          <w:szCs w:val="32"/>
          <w:highlight w:val="magenta"/>
        </w:rPr>
        <w:t>32 câu dưới dạng TN</w:t>
      </w:r>
    </w:p>
    <w:p w:rsidR="00B1258B" w:rsidRPr="00AF6D5E" w:rsidRDefault="00B1258B" w:rsidP="00B1258B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AF6D5E">
        <w:rPr>
          <w:rFonts w:ascii="Times New Roman" w:eastAsia="Times New Roman" w:hAnsi="Times New Roman" w:cs="Times New Roman"/>
          <w:sz w:val="32"/>
          <w:szCs w:val="32"/>
          <w:highlight w:val="yellow"/>
        </w:rPr>
        <w:t>Theo tỉ lệ: 4 Điểm NB – 3 Điểm TH – 2 Điểm VD – 1 Điểm VDC</w:t>
      </w:r>
    </w:p>
    <w:p w:rsidR="00B1258B" w:rsidRPr="00AF6D5E" w:rsidRDefault="00B1258B" w:rsidP="00B1258B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  <w:highlight w:val="green"/>
        </w:rPr>
      </w:pPr>
      <w:r w:rsidRPr="00AF6D5E">
        <w:rPr>
          <w:rFonts w:ascii="Times New Roman" w:eastAsia="Times New Roman" w:hAnsi="Times New Roman" w:cs="Times New Roman"/>
          <w:sz w:val="32"/>
          <w:szCs w:val="32"/>
          <w:highlight w:val="green"/>
        </w:rPr>
        <w:t xml:space="preserve">Trắc nghiệm: 22 câu LT (13 câu NB + 6 câu TH + 2 VD + 1VDC) </w:t>
      </w:r>
    </w:p>
    <w:p w:rsidR="00B1258B" w:rsidRPr="00AF6D5E" w:rsidRDefault="00B1258B" w:rsidP="00B1258B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AF6D5E">
        <w:rPr>
          <w:rFonts w:ascii="Times New Roman" w:eastAsia="Times New Roman" w:hAnsi="Times New Roman" w:cs="Times New Roman"/>
          <w:sz w:val="32"/>
          <w:szCs w:val="32"/>
          <w:highlight w:val="green"/>
        </w:rPr>
        <w:t xml:space="preserve">            10 câu BT</w:t>
      </w:r>
      <w:r w:rsidRPr="00AF6D5E">
        <w:rPr>
          <w:rFonts w:ascii="Times New Roman" w:eastAsia="Times New Roman" w:hAnsi="Times New Roman" w:cs="Times New Roman"/>
          <w:sz w:val="32"/>
          <w:szCs w:val="32"/>
        </w:rPr>
        <w:t xml:space="preserve"> (4 câu TH+ 4 câu VD + 2 câu VDC)</w:t>
      </w:r>
    </w:p>
    <w:tbl>
      <w:tblPr>
        <w:tblW w:w="15735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276"/>
        <w:gridCol w:w="2836"/>
        <w:gridCol w:w="5670"/>
        <w:gridCol w:w="639"/>
        <w:gridCol w:w="636"/>
        <w:gridCol w:w="567"/>
        <w:gridCol w:w="709"/>
        <w:gridCol w:w="709"/>
        <w:gridCol w:w="425"/>
        <w:gridCol w:w="567"/>
        <w:gridCol w:w="415"/>
        <w:gridCol w:w="10"/>
        <w:gridCol w:w="621"/>
        <w:gridCol w:w="655"/>
      </w:tblGrid>
      <w:tr w:rsidR="00713AA1" w:rsidRPr="00713AA1" w:rsidTr="009D4EDA">
        <w:trPr>
          <w:cantSplit/>
          <w:tblHeader/>
        </w:trPr>
        <w:tc>
          <w:tcPr>
            <w:tcW w:w="1276" w:type="dxa"/>
            <w:vMerge w:val="restart"/>
            <w:vAlign w:val="center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Arial" w:hAnsi="Times New Roman" w:cs="Times New Roman"/>
                <w:b/>
                <w:iCs/>
                <w:kern w:val="2"/>
                <w:sz w:val="24"/>
                <w:szCs w:val="24"/>
                <w:lang w:val="en-US" w:eastAsia="en-US"/>
              </w:rPr>
            </w:pPr>
            <w:r w:rsidRPr="00713AA1">
              <w:rPr>
                <w:rFonts w:ascii="Times New Roman" w:eastAsia="Arial" w:hAnsi="Times New Roman" w:cs="Times New Roman"/>
                <w:b/>
                <w:iCs/>
                <w:kern w:val="2"/>
                <w:sz w:val="24"/>
                <w:szCs w:val="24"/>
                <w:lang w:val="en-US" w:eastAsia="en-US"/>
              </w:rPr>
              <w:t>Chủ đề 4</w:t>
            </w:r>
          </w:p>
          <w:p w:rsidR="00713AA1" w:rsidRPr="00713AA1" w:rsidRDefault="00713AA1" w:rsidP="00EF26D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Arial" w:hAnsi="Times New Roman" w:cs="Times New Roman"/>
                <w:b/>
                <w:iCs/>
                <w:kern w:val="2"/>
                <w:sz w:val="24"/>
                <w:szCs w:val="24"/>
                <w:lang w:val="en-US" w:eastAsia="en-US"/>
              </w:rPr>
              <w:t>Hydrocarbon</w:t>
            </w:r>
          </w:p>
        </w:tc>
        <w:tc>
          <w:tcPr>
            <w:tcW w:w="2836" w:type="dxa"/>
            <w:vMerge w:val="restart"/>
            <w:vAlign w:val="center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NỘI DUNG</w:t>
            </w:r>
          </w:p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(Nội dung ra câu hỏi trong đề thi)</w:t>
            </w:r>
          </w:p>
        </w:tc>
        <w:tc>
          <w:tcPr>
            <w:tcW w:w="5670" w:type="dxa"/>
            <w:vMerge w:val="restart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Yêu cầu cần đạt</w:t>
            </w:r>
          </w:p>
        </w:tc>
        <w:tc>
          <w:tcPr>
            <w:tcW w:w="4677" w:type="dxa"/>
            <w:gridSpan w:val="9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MỨC ĐỘ CÂU HỎI</w:t>
            </w:r>
          </w:p>
        </w:tc>
        <w:tc>
          <w:tcPr>
            <w:tcW w:w="1276" w:type="dxa"/>
            <w:gridSpan w:val="2"/>
            <w:vAlign w:val="center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TỔNG</w:t>
            </w:r>
          </w:p>
        </w:tc>
      </w:tr>
      <w:tr w:rsidR="00713AA1" w:rsidRPr="00713AA1" w:rsidTr="009D4EDA">
        <w:trPr>
          <w:cantSplit/>
          <w:tblHeader/>
        </w:trPr>
        <w:tc>
          <w:tcPr>
            <w:tcW w:w="1276" w:type="dxa"/>
            <w:vMerge/>
            <w:vAlign w:val="center"/>
          </w:tcPr>
          <w:p w:rsidR="00713AA1" w:rsidRPr="00713AA1" w:rsidRDefault="00713AA1" w:rsidP="00713A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Merge/>
            <w:vAlign w:val="center"/>
          </w:tcPr>
          <w:p w:rsidR="00713AA1" w:rsidRPr="00713AA1" w:rsidRDefault="00713AA1" w:rsidP="00713A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0" w:type="dxa"/>
            <w:vMerge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NB</w:t>
            </w:r>
          </w:p>
        </w:tc>
        <w:tc>
          <w:tcPr>
            <w:tcW w:w="1276" w:type="dxa"/>
            <w:gridSpan w:val="2"/>
            <w:vAlign w:val="center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TH</w:t>
            </w:r>
          </w:p>
        </w:tc>
        <w:tc>
          <w:tcPr>
            <w:tcW w:w="1134" w:type="dxa"/>
            <w:gridSpan w:val="2"/>
            <w:vAlign w:val="center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VD</w:t>
            </w:r>
          </w:p>
        </w:tc>
        <w:tc>
          <w:tcPr>
            <w:tcW w:w="982" w:type="dxa"/>
            <w:gridSpan w:val="2"/>
            <w:vAlign w:val="center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VDC</w:t>
            </w:r>
          </w:p>
        </w:tc>
        <w:tc>
          <w:tcPr>
            <w:tcW w:w="1286" w:type="dxa"/>
            <w:gridSpan w:val="3"/>
            <w:vAlign w:val="center"/>
          </w:tcPr>
          <w:p w:rsidR="00713AA1" w:rsidRPr="00713AA1" w:rsidRDefault="00713AA1" w:rsidP="00713A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713AA1" w:rsidRPr="00713AA1" w:rsidTr="009D4EDA">
        <w:trPr>
          <w:cantSplit/>
          <w:tblHeader/>
        </w:trPr>
        <w:tc>
          <w:tcPr>
            <w:tcW w:w="1276" w:type="dxa"/>
            <w:vMerge/>
            <w:vAlign w:val="center"/>
          </w:tcPr>
          <w:p w:rsidR="00713AA1" w:rsidRPr="00713AA1" w:rsidRDefault="00713AA1" w:rsidP="00713A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Merge/>
            <w:vAlign w:val="center"/>
          </w:tcPr>
          <w:p w:rsidR="00713AA1" w:rsidRPr="00713AA1" w:rsidRDefault="00713AA1" w:rsidP="00713A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0" w:type="dxa"/>
            <w:vMerge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center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TN</w:t>
            </w:r>
          </w:p>
        </w:tc>
        <w:tc>
          <w:tcPr>
            <w:tcW w:w="636" w:type="dxa"/>
            <w:tcBorders>
              <w:bottom w:val="single" w:sz="4" w:space="0" w:color="000000"/>
            </w:tcBorders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TL</w:t>
            </w:r>
          </w:p>
        </w:tc>
        <w:tc>
          <w:tcPr>
            <w:tcW w:w="567" w:type="dxa"/>
            <w:vAlign w:val="center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TN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TL</w:t>
            </w:r>
          </w:p>
        </w:tc>
        <w:tc>
          <w:tcPr>
            <w:tcW w:w="709" w:type="dxa"/>
            <w:vAlign w:val="center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TN</w:t>
            </w:r>
          </w:p>
        </w:tc>
        <w:tc>
          <w:tcPr>
            <w:tcW w:w="425" w:type="dxa"/>
            <w:tcBorders>
              <w:bottom w:val="single" w:sz="4" w:space="0" w:color="000000"/>
            </w:tcBorders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TL</w:t>
            </w:r>
          </w:p>
        </w:tc>
        <w:tc>
          <w:tcPr>
            <w:tcW w:w="567" w:type="dxa"/>
            <w:vAlign w:val="center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TN</w:t>
            </w:r>
          </w:p>
        </w:tc>
        <w:tc>
          <w:tcPr>
            <w:tcW w:w="425" w:type="dxa"/>
            <w:gridSpan w:val="2"/>
            <w:tcBorders>
              <w:bottom w:val="single" w:sz="4" w:space="0" w:color="000000"/>
            </w:tcBorders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TL</w:t>
            </w:r>
          </w:p>
        </w:tc>
        <w:tc>
          <w:tcPr>
            <w:tcW w:w="621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TN</w:t>
            </w:r>
          </w:p>
        </w:tc>
        <w:tc>
          <w:tcPr>
            <w:tcW w:w="655" w:type="dxa"/>
            <w:tcBorders>
              <w:bottom w:val="single" w:sz="4" w:space="0" w:color="000000"/>
            </w:tcBorders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TL</w:t>
            </w:r>
          </w:p>
        </w:tc>
      </w:tr>
      <w:tr w:rsidR="00713AA1" w:rsidRPr="00713AA1" w:rsidTr="009D4EDA">
        <w:trPr>
          <w:cantSplit/>
          <w:tblHeader/>
        </w:trPr>
        <w:tc>
          <w:tcPr>
            <w:tcW w:w="1276" w:type="dxa"/>
            <w:vMerge w:val="restart"/>
            <w:vAlign w:val="center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Arial" w:hAnsi="Times New Roman" w:cs="Times New Roman"/>
                <w:b/>
                <w:iCs/>
                <w:kern w:val="2"/>
                <w:sz w:val="24"/>
                <w:szCs w:val="24"/>
                <w:lang w:val="en-US" w:eastAsia="en-US"/>
              </w:rPr>
            </w:pPr>
            <w:r w:rsidRPr="00713AA1">
              <w:rPr>
                <w:rFonts w:ascii="Times New Roman" w:eastAsia="Arial" w:hAnsi="Times New Roman" w:cs="Times New Roman"/>
                <w:b/>
                <w:iCs/>
                <w:kern w:val="2"/>
                <w:sz w:val="24"/>
                <w:szCs w:val="24"/>
                <w:lang w:val="en-US" w:eastAsia="en-US"/>
              </w:rPr>
              <w:t>Bài 12</w:t>
            </w:r>
          </w:p>
          <w:p w:rsidR="00713AA1" w:rsidRPr="00713AA1" w:rsidRDefault="00713AA1" w:rsidP="00EF26D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Arial" w:hAnsi="Times New Roman" w:cs="Times New Roman"/>
                <w:b/>
                <w:iCs/>
                <w:kern w:val="2"/>
                <w:sz w:val="24"/>
                <w:szCs w:val="24"/>
                <w:lang w:val="en-US" w:eastAsia="en-US"/>
              </w:rPr>
              <w:t>Alkane</w:t>
            </w:r>
          </w:p>
        </w:tc>
        <w:tc>
          <w:tcPr>
            <w:tcW w:w="2836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+ Khái niệm, Nguồn gốc, Công thức chung alkane</w:t>
            </w:r>
          </w:p>
        </w:tc>
        <w:tc>
          <w:tcPr>
            <w:tcW w:w="5670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sz w:val="24"/>
                <w:szCs w:val="24"/>
              </w:rPr>
              <w:t>– Nêu được khái niệm về alkane, nguồn alkane trong tự nhiên, công thức chung của alkane.</w:t>
            </w:r>
          </w:p>
        </w:tc>
        <w:tc>
          <w:tcPr>
            <w:tcW w:w="639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636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  <w:gridSpan w:val="2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21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655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713AA1" w:rsidRPr="00713AA1" w:rsidTr="009D4EDA">
        <w:trPr>
          <w:cantSplit/>
          <w:tblHeader/>
        </w:trPr>
        <w:tc>
          <w:tcPr>
            <w:tcW w:w="1276" w:type="dxa"/>
            <w:vMerge/>
            <w:vAlign w:val="center"/>
          </w:tcPr>
          <w:p w:rsidR="00713AA1" w:rsidRPr="00713AA1" w:rsidRDefault="00713AA1" w:rsidP="00713A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+ Đồng phân, danh pháp</w:t>
            </w:r>
          </w:p>
        </w:tc>
        <w:tc>
          <w:tcPr>
            <w:tcW w:w="5670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sz w:val="24"/>
                <w:szCs w:val="24"/>
              </w:rPr>
              <w:t>– Trình bày được quy tắc gọi tên theo danh pháp thay thế; áp dụng gọi được tên cho một số alkane</w:t>
            </w:r>
          </w:p>
        </w:tc>
        <w:tc>
          <w:tcPr>
            <w:tcW w:w="639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636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  <w:gridSpan w:val="2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21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655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713AA1" w:rsidRPr="00713AA1" w:rsidTr="009D4EDA">
        <w:trPr>
          <w:cantSplit/>
          <w:tblHeader/>
        </w:trPr>
        <w:tc>
          <w:tcPr>
            <w:tcW w:w="1276" w:type="dxa"/>
            <w:vMerge/>
            <w:vAlign w:val="center"/>
          </w:tcPr>
          <w:p w:rsidR="00713AA1" w:rsidRPr="00713AA1" w:rsidRDefault="00713AA1" w:rsidP="00713A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+ Trạng thái, Tính chất vật lí </w:t>
            </w:r>
          </w:p>
        </w:tc>
        <w:tc>
          <w:tcPr>
            <w:tcW w:w="5670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sz w:val="24"/>
                <w:szCs w:val="24"/>
              </w:rPr>
              <w:t>Trình bày và giải thích được đặc điểm về tính chất vật lí (nhiệt độ nóng chảy, nhiệt độ sôi, tỉ khối,</w:t>
            </w:r>
          </w:p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sz w:val="24"/>
                <w:szCs w:val="24"/>
              </w:rPr>
              <w:t>tính tan) của một số alkane.</w:t>
            </w:r>
          </w:p>
        </w:tc>
        <w:tc>
          <w:tcPr>
            <w:tcW w:w="639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636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  <w:gridSpan w:val="2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21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655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713AA1" w:rsidRPr="00713AA1" w:rsidTr="009D4EDA">
        <w:trPr>
          <w:cantSplit/>
          <w:tblHeader/>
        </w:trPr>
        <w:tc>
          <w:tcPr>
            <w:tcW w:w="1276" w:type="dxa"/>
            <w:vMerge/>
            <w:vAlign w:val="center"/>
          </w:tcPr>
          <w:p w:rsidR="00713AA1" w:rsidRPr="00713AA1" w:rsidRDefault="00713AA1" w:rsidP="00713A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+ Tính chất hóa học, thí nghiệm </w:t>
            </w:r>
          </w:p>
        </w:tc>
        <w:tc>
          <w:tcPr>
            <w:tcW w:w="5670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Biết, Hiểu và vận dụng </w:t>
            </w:r>
          </w:p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phản ứng thế, cracking, reforming, phản ứng oxi hoá hoàn toàn, phản ứng oxi hoá</w:t>
            </w:r>
          </w:p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không hoàn toàn.</w:t>
            </w:r>
          </w:p>
        </w:tc>
        <w:tc>
          <w:tcPr>
            <w:tcW w:w="639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636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425" w:type="dxa"/>
            <w:gridSpan w:val="2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21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655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713AA1" w:rsidRPr="00713AA1" w:rsidTr="009D4EDA">
        <w:trPr>
          <w:cantSplit/>
          <w:tblHeader/>
        </w:trPr>
        <w:tc>
          <w:tcPr>
            <w:tcW w:w="1276" w:type="dxa"/>
            <w:vAlign w:val="center"/>
          </w:tcPr>
          <w:p w:rsidR="00713AA1" w:rsidRPr="00713AA1" w:rsidRDefault="00713AA1" w:rsidP="00713A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+ Ứng dụng,  điều chế</w:t>
            </w:r>
          </w:p>
        </w:tc>
        <w:tc>
          <w:tcPr>
            <w:tcW w:w="5670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sz w:val="24"/>
                <w:szCs w:val="24"/>
              </w:rPr>
              <w:t>Trình bày được các ứng dụng của alkane trong thực tiễn và cách điều chế alkane trong công nghiệp.</w:t>
            </w:r>
          </w:p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636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  <w:gridSpan w:val="2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21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655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713AA1" w:rsidRPr="00713AA1" w:rsidTr="009D4EDA">
        <w:trPr>
          <w:cantSplit/>
          <w:tblHeader/>
        </w:trPr>
        <w:tc>
          <w:tcPr>
            <w:tcW w:w="1276" w:type="dxa"/>
            <w:vMerge w:val="restart"/>
            <w:vAlign w:val="center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Arial" w:hAnsi="Times New Roman" w:cs="Times New Roman"/>
                <w:b/>
                <w:iCs/>
                <w:kern w:val="2"/>
                <w:sz w:val="24"/>
                <w:szCs w:val="24"/>
                <w:lang w:val="en-US" w:eastAsia="en-US"/>
              </w:rPr>
            </w:pPr>
            <w:r w:rsidRPr="00713AA1">
              <w:rPr>
                <w:rFonts w:ascii="Times New Roman" w:eastAsia="Arial" w:hAnsi="Times New Roman" w:cs="Times New Roman"/>
                <w:b/>
                <w:iCs/>
                <w:kern w:val="2"/>
                <w:sz w:val="24"/>
                <w:szCs w:val="24"/>
                <w:lang w:val="en-US" w:eastAsia="en-US"/>
              </w:rPr>
              <w:t>Bài 13</w:t>
            </w:r>
          </w:p>
          <w:p w:rsidR="00713AA1" w:rsidRPr="00713AA1" w:rsidRDefault="00713AA1" w:rsidP="00EF26D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Arial" w:hAnsi="Times New Roman" w:cs="Times New Roman"/>
                <w:b/>
                <w:iCs/>
                <w:kern w:val="2"/>
                <w:sz w:val="24"/>
                <w:szCs w:val="24"/>
                <w:lang w:val="en-US" w:eastAsia="en-US"/>
              </w:rPr>
              <w:t>Hydrocarbon không no</w:t>
            </w:r>
          </w:p>
        </w:tc>
        <w:tc>
          <w:tcPr>
            <w:tcW w:w="2836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+ Khái niệm, Công thức chung alkene, alkyne</w:t>
            </w:r>
          </w:p>
        </w:tc>
        <w:tc>
          <w:tcPr>
            <w:tcW w:w="5670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Nêu được khái niệm về alkene và alkyne, công thức chung của alkene;</w:t>
            </w:r>
          </w:p>
        </w:tc>
        <w:tc>
          <w:tcPr>
            <w:tcW w:w="639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636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  <w:gridSpan w:val="2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21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655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713AA1" w:rsidRPr="00713AA1" w:rsidTr="009D4EDA">
        <w:trPr>
          <w:cantSplit/>
          <w:tblHeader/>
        </w:trPr>
        <w:tc>
          <w:tcPr>
            <w:tcW w:w="1276" w:type="dxa"/>
            <w:vMerge/>
            <w:vAlign w:val="center"/>
          </w:tcPr>
          <w:p w:rsidR="00713AA1" w:rsidRPr="00713AA1" w:rsidRDefault="00713AA1" w:rsidP="00713A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+ Đồng phân, danh pháp</w:t>
            </w:r>
          </w:p>
        </w:tc>
        <w:tc>
          <w:tcPr>
            <w:tcW w:w="5670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sz w:val="24"/>
                <w:szCs w:val="24"/>
              </w:rPr>
              <w:t>Gọi được tên một số alkene, alkyne đơn giản (C2 – C5), tên thông thường một vài alkene, alkyne</w:t>
            </w:r>
          </w:p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thường gặp.</w:t>
            </w:r>
          </w:p>
        </w:tc>
        <w:tc>
          <w:tcPr>
            <w:tcW w:w="639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636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  <w:gridSpan w:val="2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21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655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713AA1" w:rsidRPr="00713AA1" w:rsidTr="009D4EDA">
        <w:trPr>
          <w:cantSplit/>
          <w:trHeight w:val="754"/>
          <w:tblHeader/>
        </w:trPr>
        <w:tc>
          <w:tcPr>
            <w:tcW w:w="1276" w:type="dxa"/>
            <w:vMerge/>
            <w:vAlign w:val="center"/>
          </w:tcPr>
          <w:p w:rsidR="00713AA1" w:rsidRPr="00713AA1" w:rsidRDefault="00713AA1" w:rsidP="00713A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+ Tính chất vật lí </w:t>
            </w:r>
          </w:p>
        </w:tc>
        <w:tc>
          <w:tcPr>
            <w:tcW w:w="5670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sz w:val="24"/>
                <w:szCs w:val="24"/>
              </w:rPr>
              <w:t>Nêu được đặc điểm về tính chất vật lí (nhiệt độ nóng chảy, nhiệt độ sôi, tỉ khối, khả năng hoà tan trong nước) của một số alkene, alkyne.</w:t>
            </w:r>
          </w:p>
        </w:tc>
        <w:tc>
          <w:tcPr>
            <w:tcW w:w="639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636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  <w:gridSpan w:val="2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21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655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713AA1" w:rsidRPr="00713AA1" w:rsidTr="009D4EDA">
        <w:trPr>
          <w:cantSplit/>
          <w:tblHeader/>
        </w:trPr>
        <w:tc>
          <w:tcPr>
            <w:tcW w:w="1276" w:type="dxa"/>
            <w:vMerge/>
            <w:vAlign w:val="center"/>
          </w:tcPr>
          <w:p w:rsidR="00713AA1" w:rsidRPr="00713AA1" w:rsidRDefault="00713AA1" w:rsidP="00713A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+ Tính chất hóa học, thí nghiệm alkene, alkyne</w:t>
            </w:r>
          </w:p>
        </w:tc>
        <w:tc>
          <w:tcPr>
            <w:tcW w:w="5670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sz w:val="24"/>
                <w:szCs w:val="24"/>
              </w:rPr>
              <w:t>Trình bày được các tính chất hoá học của alkene, alkyne: Phản ứng cộng hydrogen, cộng halogen</w:t>
            </w:r>
          </w:p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sz w:val="24"/>
                <w:szCs w:val="24"/>
              </w:rPr>
              <w:t>(bromine); cộng hydrogen halide (HBr) và cộng nước; quy tắc Markovnikov; Phản ứng trùng hợp</w:t>
            </w:r>
          </w:p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sz w:val="24"/>
                <w:szCs w:val="24"/>
              </w:rPr>
              <w:t>của alkene; Phản ứng của alk-1-yne với dung dịch AgNO3 trong NH3; Phản ứng oxi hoá (phản ứng</w:t>
            </w:r>
          </w:p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sz w:val="24"/>
                <w:szCs w:val="24"/>
              </w:rPr>
              <w:t>làm mất màu thuốc tím của alkene, phản ứng cháy của alkene, alkyne).</w:t>
            </w:r>
          </w:p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sz w:val="24"/>
                <w:szCs w:val="24"/>
              </w:rPr>
              <w:t>– Thực hiện được thí nghiệm điều chế và thử tính chất của ethylene và acetylene (phản ứng cháy,</w:t>
            </w:r>
          </w:p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sz w:val="24"/>
                <w:szCs w:val="24"/>
              </w:rPr>
              <w:t>phản ứng với nước bromine, phản ứng làm mất màu thuốc tím); mô tả các hiện tượng thí nghiệm và</w:t>
            </w:r>
          </w:p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sz w:val="24"/>
                <w:szCs w:val="24"/>
              </w:rPr>
              <w:t>giải thích được tính chất hoá học của alkene, alkyne.</w:t>
            </w:r>
          </w:p>
        </w:tc>
        <w:tc>
          <w:tcPr>
            <w:tcW w:w="639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636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  3</w:t>
            </w:r>
          </w:p>
        </w:tc>
        <w:tc>
          <w:tcPr>
            <w:tcW w:w="425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425" w:type="dxa"/>
            <w:gridSpan w:val="2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21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655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713AA1" w:rsidRPr="00713AA1" w:rsidTr="009D4EDA">
        <w:trPr>
          <w:cantSplit/>
          <w:tblHeader/>
        </w:trPr>
        <w:tc>
          <w:tcPr>
            <w:tcW w:w="1276" w:type="dxa"/>
            <w:vMerge/>
            <w:vAlign w:val="center"/>
          </w:tcPr>
          <w:p w:rsidR="00713AA1" w:rsidRPr="00713AA1" w:rsidRDefault="00713AA1" w:rsidP="00713A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+ Ứng dụng điều chế alkene, alkyne</w:t>
            </w:r>
          </w:p>
        </w:tc>
        <w:tc>
          <w:tcPr>
            <w:tcW w:w="5670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sz w:val="24"/>
                <w:szCs w:val="24"/>
              </w:rPr>
              <w:t>– Trình bày được ứng dụng của các alkene và acetylene trong thực tiễn; phương pháp điều chế</w:t>
            </w:r>
          </w:p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alkene, acetylene trong phòng thí nghiệm</w:t>
            </w:r>
          </w:p>
        </w:tc>
        <w:tc>
          <w:tcPr>
            <w:tcW w:w="639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636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  <w:gridSpan w:val="2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21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655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713AA1" w:rsidRPr="00713AA1" w:rsidTr="009D4EDA">
        <w:trPr>
          <w:cantSplit/>
          <w:trHeight w:val="764"/>
          <w:tblHeader/>
        </w:trPr>
        <w:tc>
          <w:tcPr>
            <w:tcW w:w="1276" w:type="dxa"/>
            <w:vMerge w:val="restart"/>
            <w:vAlign w:val="center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Arial" w:hAnsi="Times New Roman" w:cs="Times New Roman"/>
                <w:b/>
                <w:iCs/>
                <w:kern w:val="2"/>
                <w:sz w:val="24"/>
                <w:szCs w:val="24"/>
                <w:lang w:val="en-US" w:eastAsia="en-US"/>
              </w:rPr>
            </w:pPr>
            <w:r w:rsidRPr="00713AA1">
              <w:rPr>
                <w:rFonts w:ascii="Times New Roman" w:eastAsia="Arial" w:hAnsi="Times New Roman" w:cs="Times New Roman"/>
                <w:b/>
                <w:iCs/>
                <w:kern w:val="2"/>
                <w:sz w:val="24"/>
                <w:szCs w:val="24"/>
                <w:lang w:val="en-US" w:eastAsia="en-US"/>
              </w:rPr>
              <w:t xml:space="preserve">Bài 14 </w:t>
            </w:r>
          </w:p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Arial" w:hAnsi="Times New Roman" w:cs="Times New Roman"/>
                <w:b/>
                <w:iCs/>
                <w:kern w:val="2"/>
                <w:sz w:val="24"/>
                <w:szCs w:val="24"/>
                <w:lang w:val="en-US" w:eastAsia="en-US"/>
              </w:rPr>
            </w:pPr>
            <w:r w:rsidRPr="00713AA1">
              <w:rPr>
                <w:rFonts w:ascii="Times New Roman" w:eastAsia="Arial" w:hAnsi="Times New Roman" w:cs="Times New Roman"/>
                <w:b/>
                <w:iCs/>
                <w:kern w:val="2"/>
                <w:sz w:val="24"/>
                <w:szCs w:val="24"/>
                <w:lang w:val="en-US" w:eastAsia="en-US"/>
              </w:rPr>
              <w:t xml:space="preserve">ARene </w:t>
            </w:r>
            <w:r w:rsidRPr="00713AA1">
              <w:rPr>
                <w:rFonts w:ascii="Times New Roman" w:eastAsia="Arial" w:hAnsi="Times New Roman" w:cs="Times New Roman"/>
                <w:b/>
                <w:iCs/>
                <w:kern w:val="2"/>
                <w:sz w:val="24"/>
                <w:szCs w:val="24"/>
                <w:lang w:val="en-US" w:eastAsia="en-US"/>
              </w:rPr>
              <w:lastRenderedPageBreak/>
              <w:t xml:space="preserve">(Hydrocarbon thơm)Bài 14 </w:t>
            </w:r>
          </w:p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Arial" w:hAnsi="Times New Roman" w:cs="Times New Roman"/>
                <w:b/>
                <w:iCs/>
                <w:kern w:val="2"/>
                <w:sz w:val="24"/>
                <w:szCs w:val="24"/>
                <w:lang w:val="en-US" w:eastAsia="en-US"/>
              </w:rPr>
              <w:t>ARene (Hydrocarbon thơm)</w:t>
            </w:r>
          </w:p>
        </w:tc>
        <w:tc>
          <w:tcPr>
            <w:tcW w:w="2836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+Khái niệm, Công thức chung, danh pháp</w:t>
            </w:r>
          </w:p>
        </w:tc>
        <w:tc>
          <w:tcPr>
            <w:tcW w:w="5670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sz w:val="24"/>
                <w:szCs w:val="24"/>
              </w:rPr>
              <w:t> Nêu được khái niệm về arene.</w:t>
            </w:r>
          </w:p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sz w:val="24"/>
                <w:szCs w:val="24"/>
              </w:rPr>
              <w:t>– Viết được công thức và gọi được tên của một số arene</w:t>
            </w:r>
          </w:p>
        </w:tc>
        <w:tc>
          <w:tcPr>
            <w:tcW w:w="639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636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  <w:gridSpan w:val="2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21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655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713AA1" w:rsidRPr="00713AA1" w:rsidTr="009D4EDA">
        <w:trPr>
          <w:cantSplit/>
          <w:tblHeader/>
        </w:trPr>
        <w:tc>
          <w:tcPr>
            <w:tcW w:w="1276" w:type="dxa"/>
            <w:vMerge/>
            <w:vAlign w:val="center"/>
          </w:tcPr>
          <w:p w:rsidR="00713AA1" w:rsidRPr="00713AA1" w:rsidRDefault="00713AA1" w:rsidP="00713A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+ Tính chất vật lí, Tính chất hóa học </w:t>
            </w:r>
          </w:p>
        </w:tc>
        <w:tc>
          <w:tcPr>
            <w:tcW w:w="5670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sz w:val="24"/>
                <w:szCs w:val="24"/>
              </w:rPr>
              <w:t>– Trình bày được đặc điểm về tính chất vật lí, trạng thái tự nhiên của một số arene, đặc điểm liên</w:t>
            </w:r>
          </w:p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sz w:val="24"/>
                <w:szCs w:val="24"/>
              </w:rPr>
              <w:t>kết và hình dạng phân tử benzene.</w:t>
            </w:r>
          </w:p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sz w:val="24"/>
                <w:szCs w:val="24"/>
              </w:rPr>
              <w:t>Trình bày được tính chất hoá học đặc trưng của arene (hoặc qua mô tả thí nghiệm): Phản ứng thế của</w:t>
            </w:r>
          </w:p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sz w:val="24"/>
                <w:szCs w:val="24"/>
              </w:rPr>
              <w:t>benzene và toluene, gồm phản ứng halogen hoá, nitro hoá (điều kiện phản ứng, quy tắc thế); Phản ứng</w:t>
            </w:r>
          </w:p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sz w:val="24"/>
                <w:szCs w:val="24"/>
              </w:rPr>
              <w:t>cộng chlorine, hydrogen vào vòng benzene; Phản ứng oxi hoá hoàn toàn, oxi hoá nhóm alkyl.</w:t>
            </w:r>
          </w:p>
        </w:tc>
        <w:tc>
          <w:tcPr>
            <w:tcW w:w="639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636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425" w:type="dxa"/>
            <w:gridSpan w:val="2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21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655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713AA1" w:rsidRPr="00713AA1" w:rsidTr="009D4EDA">
        <w:trPr>
          <w:cantSplit/>
          <w:tblHeader/>
        </w:trPr>
        <w:tc>
          <w:tcPr>
            <w:tcW w:w="1276" w:type="dxa"/>
            <w:vMerge/>
            <w:vAlign w:val="center"/>
          </w:tcPr>
          <w:p w:rsidR="00713AA1" w:rsidRPr="00713AA1" w:rsidRDefault="00713AA1" w:rsidP="00713A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+ Ứng dụng, điều chế, môi trường</w:t>
            </w:r>
          </w:p>
        </w:tc>
        <w:tc>
          <w:tcPr>
            <w:tcW w:w="5670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sz w:val="24"/>
                <w:szCs w:val="24"/>
              </w:rPr>
              <w:t>– Trình bày được ứng dụng của arene và đưa ra được cách ứng xử thích hợp đối với việc sử dụng</w:t>
            </w:r>
          </w:p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sz w:val="24"/>
                <w:szCs w:val="24"/>
              </w:rPr>
              <w:t>arene trong việc bảo vệ sức khoẻ con người và môi trường.</w:t>
            </w:r>
          </w:p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sz w:val="24"/>
                <w:szCs w:val="24"/>
              </w:rPr>
              <w:t>– Trình bày được phương pháp điều chế arene trong công nghiệp (từ nguồn hydrocarbon thiên</w:t>
            </w:r>
          </w:p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nhiên, từ phản ứng reforming).</w:t>
            </w:r>
          </w:p>
        </w:tc>
        <w:tc>
          <w:tcPr>
            <w:tcW w:w="639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636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  <w:gridSpan w:val="2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21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655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713AA1" w:rsidRPr="00713AA1" w:rsidTr="009D4EDA">
        <w:trPr>
          <w:cantSplit/>
          <w:tblHeader/>
        </w:trPr>
        <w:tc>
          <w:tcPr>
            <w:tcW w:w="4112" w:type="dxa"/>
            <w:gridSpan w:val="2"/>
            <w:vMerge w:val="restart"/>
            <w:vAlign w:val="center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TỔNG</w:t>
            </w:r>
          </w:p>
        </w:tc>
        <w:tc>
          <w:tcPr>
            <w:tcW w:w="5670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13 câu</w:t>
            </w:r>
          </w:p>
        </w:tc>
        <w:tc>
          <w:tcPr>
            <w:tcW w:w="636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10 câu</w:t>
            </w:r>
          </w:p>
        </w:tc>
        <w:tc>
          <w:tcPr>
            <w:tcW w:w="709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6 câu</w:t>
            </w:r>
          </w:p>
        </w:tc>
        <w:tc>
          <w:tcPr>
            <w:tcW w:w="425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 câu</w:t>
            </w:r>
          </w:p>
        </w:tc>
        <w:tc>
          <w:tcPr>
            <w:tcW w:w="425" w:type="dxa"/>
            <w:gridSpan w:val="2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21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32 câu</w:t>
            </w:r>
          </w:p>
        </w:tc>
        <w:tc>
          <w:tcPr>
            <w:tcW w:w="655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713AA1" w:rsidRPr="00713AA1" w:rsidTr="009D4EDA">
        <w:trPr>
          <w:cantSplit/>
          <w:tblHeader/>
        </w:trPr>
        <w:tc>
          <w:tcPr>
            <w:tcW w:w="4112" w:type="dxa"/>
            <w:gridSpan w:val="2"/>
            <w:vMerge/>
            <w:vAlign w:val="center"/>
          </w:tcPr>
          <w:p w:rsidR="00713AA1" w:rsidRPr="00713AA1" w:rsidRDefault="00713AA1" w:rsidP="00713A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0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 điểm</w:t>
            </w:r>
          </w:p>
        </w:tc>
        <w:tc>
          <w:tcPr>
            <w:tcW w:w="636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 điểm</w:t>
            </w:r>
          </w:p>
        </w:tc>
        <w:tc>
          <w:tcPr>
            <w:tcW w:w="709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 điểm</w:t>
            </w:r>
          </w:p>
        </w:tc>
        <w:tc>
          <w:tcPr>
            <w:tcW w:w="425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1 </w:t>
            </w:r>
          </w:p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điểm</w:t>
            </w:r>
          </w:p>
        </w:tc>
        <w:tc>
          <w:tcPr>
            <w:tcW w:w="425" w:type="dxa"/>
            <w:gridSpan w:val="2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21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3A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10 điểm</w:t>
            </w:r>
          </w:p>
        </w:tc>
        <w:tc>
          <w:tcPr>
            <w:tcW w:w="655" w:type="dxa"/>
          </w:tcPr>
          <w:p w:rsidR="00713AA1" w:rsidRPr="00713AA1" w:rsidRDefault="00713AA1" w:rsidP="00713A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CF4CB6" w:rsidRPr="00713AA1" w:rsidRDefault="00CF4CB6">
      <w:pPr>
        <w:rPr>
          <w:lang w:val="en-US"/>
        </w:rPr>
      </w:pPr>
    </w:p>
    <w:sectPr w:rsidR="00CF4CB6" w:rsidRPr="00713AA1" w:rsidSect="004F6FA8">
      <w:pgSz w:w="16838" w:h="11906" w:orient="landscape"/>
      <w:pgMar w:top="1135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B1258B"/>
    <w:rsid w:val="000D5720"/>
    <w:rsid w:val="004211A3"/>
    <w:rsid w:val="004F6FA8"/>
    <w:rsid w:val="005034BF"/>
    <w:rsid w:val="00590012"/>
    <w:rsid w:val="00713AA1"/>
    <w:rsid w:val="0073210D"/>
    <w:rsid w:val="00AF6D5E"/>
    <w:rsid w:val="00B1258B"/>
    <w:rsid w:val="00B46230"/>
    <w:rsid w:val="00C00141"/>
    <w:rsid w:val="00CF4CB6"/>
    <w:rsid w:val="00E5279E"/>
    <w:rsid w:val="00EF2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7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www.tinhocsieutoc.com</Company>
  <LinksUpToDate>false</LinksUpToDate>
  <CharactersWithSpaces>3824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TIẾN MẠNH</dc:creator>
  <cp:keywords/>
  <dc:description/>
  <cp:lastModifiedBy>TIẾN MẠNH</cp:lastModifiedBy>
  <cp:revision>7</cp:revision>
  <dcterms:created xsi:type="dcterms:W3CDTF">2023-05-08T09:42:00Z</dcterms:created>
  <dcterms:modified xsi:type="dcterms:W3CDTF">2023-05-09T04:51:00Z</dcterms:modified>
</cp:coreProperties>
</file>